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b2afab29b54fbb9a597c74b8ff7c6a389f334"/>
    <w:p>
      <w:pPr>
        <w:pStyle w:val="Heading3"/>
      </w:pPr>
      <w:r>
        <w:t xml:space="preserve">В Раменках в преддверии Дня России состоялся концерт</w:t>
      </w:r>
    </w:p>
    <w:p>
      <w:pPr>
        <w:pStyle w:val="FirstParagraph"/>
      </w:pPr>
      <w:r>
        <w:t xml:space="preserve">08.06.2018</w:t>
      </w:r>
    </w:p>
    <w:p>
      <w:pPr>
        <w:pStyle w:val="BodyText"/>
      </w:pPr>
      <w:r>
        <w:t xml:space="preserve">В преддверии Дня России в филиале «Раменки» территориального центра социального обслуживания «Проспект Вернадского» состоялся праздник. Сотрудники ТЦСО организовали и провели его совместно с досуговым центром «Ровесник». Участие в мероприятии приняли артисты вокальной студии «Сударушки», поэт Вячеслав Соломонов вместе с дочерью, которая является лауреатом конкурса «Золотой голос». Об этом в своем «Фейсбуке» рассказал глава управы Раменок Александр Осипов.</w:t>
      </w:r>
    </w:p>
    <w:p>
      <w:pPr>
        <w:pStyle w:val="BodyText"/>
      </w:pPr>
      <w:r>
        <w:t xml:space="preserve">В рамках концертной программы состоялась премьера новой песни, посвященной нашей стране. Автором стихов является солистка «Сударушек», поэтесса Софья Хрусталева.</w:t>
      </w:r>
    </w:p>
    <w:p>
      <w:pPr>
        <w:pStyle w:val="BodyText"/>
      </w:pPr>
      <w:r>
        <w:t xml:space="preserve">Стоит отметить, что следующий концерт, посвященный Дню России, в отделении центра социального обслуживания, расположенного в Раменках на улице Пырьева, состоится во вторник, 12 июня. На мероприятие приглашаются все желающие.</w:t>
      </w:r>
    </w:p>
    <w:p>
      <w:pPr>
        <w:pStyle w:val="BodyText"/>
      </w:pPr>
      <w:r>
        <w:t xml:space="preserve">Фото: «Фейсбук» Александра Осипова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http://ramenki.mos.ru/presscenter/news/detail/7384300.html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73843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73843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2024-08-11T20:32:08Z</dcterms:created>
  <dcterms:modified xsi:type="dcterms:W3CDTF">2024-08-11T20:32:08Z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