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c56336a87f388039ba080eae17e9c69536a6b2"/>
    <w:p>
      <w:pPr>
        <w:pStyle w:val="Heading3"/>
      </w:pPr>
      <w:r>
        <w:t xml:space="preserve">Дети из клуба «Молодежная копилка» слепили цветик-семицветик</w:t>
      </w:r>
    </w:p>
    <w:p>
      <w:pPr>
        <w:pStyle w:val="FirstParagraph"/>
      </w:pPr>
      <w:r>
        <w:t xml:space="preserve">17.04.2018</w:t>
      </w:r>
    </w:p>
    <w:p>
      <w:pPr>
        <w:pStyle w:val="BodyText"/>
      </w:pPr>
      <w:r>
        <w:t xml:space="preserve">В клубе «Молодежная копилка», который находится на улице Удальцова, на днях состоялось интересное мероприятие. Оно было посвящено советскому мультфильму «Цветик-семицветик», который в далеком 1948 году создал режиссер Михаил Цехановский. За основу он взял одноименную сказку писателя и поэта Валентина Катаева.</w:t>
      </w:r>
    </w:p>
    <w:p>
      <w:pPr>
        <w:pStyle w:val="BodyText"/>
      </w:pPr>
      <w:r>
        <w:t xml:space="preserve">В импровизированном кинозале «Молодежной копилки» ребята посмотрели мультфильм о приключениях девочки Жени. После просмотра анимационной ленты они поделились полученными впечатлениями, а также ответили на вопросы тематической викторины. В конце встречи дети слепили свой цветик-семицветик. В выполнении творческого задания ребятам помогали взрослые. В итоге у каждого юного участника встречи получился свой, непохожий на другие, цветок.</w:t>
      </w:r>
    </w:p>
    <w:p>
      <w:pPr>
        <w:pStyle w:val="BodyText"/>
      </w:pPr>
      <w:r>
        <w:t xml:space="preserve">Фото: ТКС «Оптимист»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http://ramenki.mos.ru/presscenter/news/detail/7273187.html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Раменки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amenki.mos.ru" TargetMode="External" /><Relationship Type="http://schemas.openxmlformats.org/officeDocument/2006/relationships/hyperlink" Id="rId20" Target="http://ramenki.mos.ru/presscenter/news/detail/72731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amenki.mos.ru" TargetMode="External" /><Relationship Type="http://schemas.openxmlformats.org/officeDocument/2006/relationships/hyperlink" Id="rId20" Target="http://ramenki.mos.ru/presscenter/news/detail/72731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2024-10-12T02:02:07Z</dcterms:created>
  <dcterms:modified xsi:type="dcterms:W3CDTF">2024-10-12T02:02:07Z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