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19a1845512a5352d29dc71219b63bada89bf1"/>
    <w:p>
      <w:pPr>
        <w:pStyle w:val="Heading3"/>
      </w:pPr>
      <w:r>
        <w:t xml:space="preserve">Пенсионеры Раменок в рамках «Московского долголетия» осваивают танцевальную фитнес-программу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t xml:space="preserve">В российской столице реализуется проект «Московское долголетие», участниками которого могу стать жители мегаполиса пенсионного возраста. Пенсионеры, выбрав интересующее направление (иностранные языки, танцы, физкультура, компьютерные технологии), посещают занятия совершенно бесплатно.</w:t>
      </w:r>
    </w:p>
    <w:p>
      <w:pPr>
        <w:pStyle w:val="BodyText"/>
      </w:pPr>
      <w:r>
        <w:t xml:space="preserve">Одна из площадок «Московского долголетия» работает на базе школы № 1498, которая находится в Раменках на Мичуринском проспекте. На минувшей неделе в общеобразовательном учреждении стартовали фитнес-тренировки, программа которых рассчитана на москвичей старшего поколения. Занятия проходят под руководством опытного тренера, педагога доп. образования Светланы Львовны Янчук.</w:t>
      </w:r>
    </w:p>
    <w:p>
      <w:pPr>
        <w:pStyle w:val="BodyText"/>
      </w:pPr>
      <w:r>
        <w:t xml:space="preserve">Участники тренировок осваивают танцевальную фитнес-программу, состоящую из элементов, способствующих укреплению сердечно-сосудистой системы и поддержанию мышечного тонуса.</w:t>
      </w:r>
    </w:p>
    <w:p>
      <w:pPr>
        <w:pStyle w:val="BodyText"/>
      </w:pPr>
      <w:r>
        <w:t xml:space="preserve">Фото: школа № 1498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http://ramenki.mos.ru/presscenter/news/detail/7269657.html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69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69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2023-09-21T20:34:06Z</dcterms:created>
  <dcterms:modified xsi:type="dcterms:W3CDTF">2023-09-21T20:34:06Z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