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e6d7d9e1b5a32379b74acf135de68f488e6ff"/>
    <w:p>
      <w:pPr>
        <w:pStyle w:val="Heading3"/>
      </w:pPr>
      <w:r>
        <w:t xml:space="preserve">В Раменках в рамках проекта «Активное долголетие» работают бесплатные кружки и секции</w:t>
      </w:r>
    </w:p>
    <w:p>
      <w:pPr>
        <w:pStyle w:val="FirstParagraph"/>
      </w:pPr>
      <w:r>
        <w:t xml:space="preserve">28.03.2018</w:t>
      </w:r>
    </w:p>
    <w:p>
      <w:pPr>
        <w:pStyle w:val="BodyText"/>
      </w:pPr>
      <w:r>
        <w:t xml:space="preserve">Проект «Активное долголетие» набирает популярность среди москвичей старшего поколения. Стать его участниками могут жители российской столицы пенсионного возраста. Проект реализуется сегодня во всех районах мегаполиса. В Раменках в его рамках действуют различные бесплатные секции и кружки по интересам. К примеру, в досуговом центре «Ровесник», который находится на улице Пырьева, дважды в неделю проходят занятия по танцам «Зумба».</w:t>
      </w:r>
    </w:p>
    <w:p>
      <w:pPr>
        <w:pStyle w:val="BodyText"/>
      </w:pPr>
      <w:r>
        <w:t xml:space="preserve">«На данный момент в группе уже занимаются 30 человек, и, к сожалению, набор на «Зумбу» окончен», - написал на своей страничке в «Фейсбуке» глава районной управы Александр Осипов. «Тем не менее много других кружков и секций еще набирают учеников в свои группы, а узнать про это более подробно вы можете в территориальном центре социального обслуживания по адресу ул. Пырьева, д. 5 А (тел. 8-499-143-52-43)», - сообщил Александр Александрович.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http://ramenki.mos.ru/presscenter/news/detail/7224930.html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224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224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2024-07-18T17:19:25Z</dcterms:created>
  <dcterms:modified xsi:type="dcterms:W3CDTF">2024-07-18T17:19:25Z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