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c13503c93b54bb5e9e4b0abb37e3ab79cdbef4"/>
    <w:p>
      <w:pPr>
        <w:pStyle w:val="Heading3"/>
      </w:pPr>
      <w:r>
        <w:t xml:space="preserve">В жилом доме на улице Довженко починили мусоропровод</w:t>
      </w:r>
    </w:p>
    <w:p>
      <w:pPr>
        <w:pStyle w:val="FirstParagraph"/>
      </w:pPr>
      <w:r>
        <w:t xml:space="preserve">22.03.2018</w:t>
      </w:r>
    </w:p>
    <w:p>
      <w:pPr>
        <w:pStyle w:val="BodyText"/>
      </w:pPr>
      <w:r>
        <w:t xml:space="preserve">В доме 12, корпус 2 по улице Довженко неисправен мусоропровод. Изначально плохо открывалась и закрывалась крышка резервуара, расположенного в первом подъезде на втором этаже. Теперь механизм и вовсе вышел из строя. С такой жалобой на портал «Наш город» обратилась жительница района Раменки Татьяна Ларина. Она попросила наладить работу мусоропровода. «Самостоятельно починить его невозможно», - отметила Ларина.</w:t>
      </w:r>
    </w:p>
    <w:p>
      <w:pPr>
        <w:pStyle w:val="BodyText"/>
      </w:pPr>
      <w:r>
        <w:t xml:space="preserve">Неисправность уже устранена. Об этом, комментируя жалобу пользователя, заявил глава управы района Раменки Александр Осипов. «По указанному адресу в подъезде №1 выполнены работы по ремонту ковша мусоропровода на втором этаже». В настоящее время крышку можно свободно открыть и закрыть, уточнил Александр Александрович.</w:t>
      </w:r>
    </w:p>
    <w:p>
      <w:pPr>
        <w:pStyle w:val="BodyText"/>
      </w:pPr>
      <w:r>
        <w:t xml:space="preserve">Фото: портал «Наш город»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http://ramenki.mos.ru/presscenter/news/detail/7212224.html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72122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72122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2024-09-02T14:58:32Z</dcterms:created>
  <dcterms:modified xsi:type="dcterms:W3CDTF">2024-09-02T14:58:32Z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