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bebd972785b3a5f354bae01eac52e48e664b3"/>
    <w:p>
      <w:pPr>
        <w:pStyle w:val="Heading3"/>
      </w:pPr>
      <w:r>
        <w:t xml:space="preserve">Подходящее место для отдыха подскажет Интернет-путеводитель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drawing>
          <wp:inline>
            <wp:extent cx="2724912" cy="15361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87b/zorb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2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Выбрать место для активного досуга неподалеку от дома можно с помощью Электронного атласа.</w:t>
      </w:r>
    </w:p>
    <w:p>
      <w:pPr>
        <w:pStyle w:val="BodyText"/>
      </w:pPr>
      <w:r>
        <w:t xml:space="preserve">Большинство из нас давно привыкли к жизни по графику «работа – дом». В выходные дни после плотной трудовой недели, как правило, не хочется выезжать далеко из своего района даже ради интересного времяпрепровождения. Как найти места для отдыха, находящиеся неподалеку от места проживания?</w:t>
      </w:r>
    </w:p>
    <w:p>
      <w:pPr>
        <w:pStyle w:val="BodyText"/>
      </w:pPr>
      <w:r>
        <w:t xml:space="preserve">Выход есть – как минимум, для любителей энергичных видов досуга. В конце мая – начале июня на</w:t>
      </w:r>
      <w:r>
        <w:t xml:space="preserve"> </w:t>
      </w:r>
      <w:hyperlink r:id="rId23">
        <w:r>
          <w:rPr>
            <w:rStyle w:val="Hyperlink"/>
          </w:rPr>
          <w:t xml:space="preserve">Портале открытых данных Москвы</w:t>
        </w:r>
      </w:hyperlink>
      <w:r>
        <w:t xml:space="preserve">будет обновлена страничка «Места для активного отдыха». Информация на этом сервисе будет актуализирована к летнему сезону.</w:t>
      </w:r>
    </w:p>
    <w:p>
      <w:pPr>
        <w:pStyle w:val="BodyText"/>
      </w:pPr>
      <w:r>
        <w:t xml:space="preserve">Интернет-навигатор укажет парковые зоны столицы, где можно заняться скалолазанием, экстремальными видами спорта, зорбингом, скейтбордингом, стантрайдингом, триалом, роллерблейдингом, паркуром. На странице будут представлены возрастные ограничения, адреса, графики работы, телефоны подобных площадок и клубов, ближайшие к ним станции метро.</w:t>
      </w:r>
    </w:p>
    <w:p>
      <w:pPr>
        <w:pStyle w:val="BodyText"/>
      </w:pPr>
      <w:r>
        <w:t xml:space="preserve">Выбрать место для активного отдыха неподалеку от дома можно с помощью Электронного атласа.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http://ramenki.mos.ru/presscenter/news/detail/1713471.html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Раменки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ata.mos.ru/" TargetMode="External" /><Relationship Type="http://schemas.openxmlformats.org/officeDocument/2006/relationships/hyperlink" Id="rId25" Target="http://ramenki.mos.ru" TargetMode="External" /><Relationship Type="http://schemas.openxmlformats.org/officeDocument/2006/relationships/hyperlink" Id="rId24" Target="http://ramenki.mos.ru/presscenter/news/detail/1713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ta.mos.ru/" TargetMode="External" /><Relationship Type="http://schemas.openxmlformats.org/officeDocument/2006/relationships/hyperlink" Id="rId25" Target="http://ramenki.mos.ru" TargetMode="External" /><Relationship Type="http://schemas.openxmlformats.org/officeDocument/2006/relationships/hyperlink" Id="rId24" Target="http://ramenki.mos.ru/presscenter/news/detail/1713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2023-07-06T08:54:59Z</dcterms:created>
  <dcterms:modified xsi:type="dcterms:W3CDTF">2023-07-06T08:54:59Z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