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7e2c1b7d3d3029468149b76d647c253e1d53b"/>
    <w:p>
      <w:pPr>
        <w:pStyle w:val="Heading3"/>
      </w:pPr>
      <w:r>
        <w:t xml:space="preserve">Пять молодых ученых МГУ получат гранты на исследования в сфере искусственного интеллекта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t xml:space="preserve">Пять молодых ученых МГУ им. Ломоносова получат финансовую поддержку на продолжение исследований в сфере искусственного интеллекта. Результаты соответствующего конкурса подвели вуз и Фонд «Интеллект».</w:t>
      </w:r>
    </w:p>
    <w:p>
      <w:pPr>
        <w:pStyle w:val="BodyText"/>
      </w:pPr>
      <w:r>
        <w:t xml:space="preserve">Победителями стали ученые с разных факультетов: Дарья Богатова (геофак), Анна Дьякова (биофак), Анастасия Смирнова (химфак), Мария Казачук (факультет ВМК), Михаил Тихомиров (НИВЦ).</w:t>
      </w:r>
    </w:p>
    <w:p>
      <w:pPr>
        <w:pStyle w:val="BodyText"/>
      </w:pPr>
      <w:r>
        <w:t xml:space="preserve">Их проекты затрагивают различные направления, связанные с методами искусственного интеллекта, сообщается в</w:t>
      </w:r>
      <w:r>
        <w:t xml:space="preserve"> </w:t>
      </w:r>
      <w:hyperlink r:id="rId20">
        <w:r>
          <w:rPr>
            <w:rStyle w:val="Hyperlink"/>
          </w:rPr>
          <w:t xml:space="preserve">Telegram-</w:t>
        </w:r>
      </w:hyperlink>
      <w:hyperlink r:id="rId20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МГУ. Все победители будут трудоустроены в университет.</w:t>
      </w:r>
    </w:p>
    <w:p>
      <w:pPr>
        <w:pStyle w:val="BodyText"/>
      </w:pPr>
      <w:r>
        <w:t xml:space="preserve">По условиям конкурса в нем могли участвовать ученые в возрасте до 35 лет, имеющие ученую степень или PhD и проводящие фундаментальные и прикладные научные исследования в сфере ИИ.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http://ramenki.mos.ru/presscenter/news/detail/11434992.html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1434992.html" TargetMode="External" /><Relationship Type="http://schemas.openxmlformats.org/officeDocument/2006/relationships/hyperlink" Id="rId20" Target="https://t.me/naukamsu/31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1434992.html" TargetMode="External" /><Relationship Type="http://schemas.openxmlformats.org/officeDocument/2006/relationships/hyperlink" Id="rId20" Target="https://t.me/naukamsu/31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2025-05-11T14:42:31Z</dcterms:created>
  <dcterms:modified xsi:type="dcterms:W3CDTF">2025-05-11T14:42:31Z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