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73c02293ce1bf9519eb8ea89d05b0b8ec464"/>
    <w:p>
      <w:pPr>
        <w:pStyle w:val="Heading3"/>
      </w:pPr>
      <w:r>
        <w:t xml:space="preserve">В столице рестораны и кафе начинают работу по правилам COVID-free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t xml:space="preserve">Алексей Немерюк, первый замруководителя аппарата Мэра и Правительства Москвы, сообщил, что в городе рестораны начинают работу по правилам COVID-free.</w:t>
      </w:r>
    </w:p>
    <w:p>
      <w:pPr>
        <w:pStyle w:val="BodyText"/>
      </w:pPr>
      <w:r>
        <w:t xml:space="preserve">Это означает, что попасть внутрь смогут только граждане, привившиеся от COVID-19, переболевшие в течение последних шести месяцев либо имеющие отрицательный ПЦР-тест, действительный в течение трех дней.</w:t>
      </w:r>
    </w:p>
    <w:p>
      <w:pPr>
        <w:pStyle w:val="BodyText"/>
      </w:pPr>
      <w:r>
        <w:t xml:space="preserve">Чтобы заведение получило статус COVID-free, рестораторам необходимо оставить заявку на портале i.moscow и организовать проход посетителей по QR-кодам. Это сделать просто — предприниматели заявляют о намерении работать в формате COVID-free на портале i.moscow, после чего организовывают проход посетителей исключительно по QR-кодам.</w:t>
      </w:r>
    </w:p>
    <w:p>
      <w:pPr>
        <w:pStyle w:val="BodyText"/>
      </w:pPr>
      <w:r>
        <w:t xml:space="preserve">Заведениям общепита, которые получили этот статус можно работать днем и ночью, расставлять столы ближе, чем на 1,5 метра друг от друга, а посетителям в таких заведениях можно не носить маски и перчатки, передвигаясь по залу.</w:t>
      </w:r>
    </w:p>
    <w:p>
      <w:pPr>
        <w:pStyle w:val="BodyText"/>
      </w:pPr>
      <w:r>
        <w:t xml:space="preserve">«Летние веранды работают по режиму своих заведений, в том числе ночью. При этом для летних веранд до 11 июля включительно отменено требование проверять у посетителей QR-коды», — добавил Немерюк.</w:t>
      </w:r>
    </w:p>
    <w:p>
      <w:pPr>
        <w:pStyle w:val="BodyText"/>
      </w:pPr>
      <w:r>
        <w:t xml:space="preserve">В сообщении напомнили, что столовые на предприятиях и в учебных заведениях столицы, а также рестораны и кафе в гостиницах на территории Москвы могут не переходить в «бесковидный» режим, если не будут открыты для посторонних.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http://ramenki.mos.ru/presscenter/news/detail/10061806.html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61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061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2024-08-11T19:30:01Z</dcterms:created>
  <dcterms:modified xsi:type="dcterms:W3CDTF">2024-08-11T19:30:01Z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