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0eccf5934e86f1ad79a1c7068f1291a5b95951"/>
    <w:p>
      <w:pPr>
        <w:pStyle w:val="Heading3"/>
      </w:pPr>
      <w:r>
        <w:t xml:space="preserve">1 декабря во всем мире отмечается Международный день борьбы со СПИДом</w:t>
      </w:r>
    </w:p>
    <w:p>
      <w:pPr>
        <w:pStyle w:val="FirstParagraph"/>
      </w:pPr>
      <w:r>
        <w:t xml:space="preserve">05.12.2018</w:t>
      </w:r>
    </w:p>
    <w:p>
      <w:pPr>
        <w:pStyle w:val="BodyText"/>
      </w:pPr>
      <w:r>
        <w:t xml:space="preserve">1 декабря во всем мире отмечается Международный день борьбы со СПИДом. Целью Дня борьбы со СПИДом является повышение осведомленности людей о ВИЧ-инфекции и активизация усилий общества в противодействии эпидемии. В 2018г. Международный день борьбы со СПИДом будет проходить под девизом: «Живи позитивной жизнью - знай свой ВИЧ-статус». Всемирный день борьбы со СПИДом является самой продолжительной инициативой в области информирования и профилактики заболеваний в своем роде в истории общественного здравоохранения.</w:t>
      </w:r>
    </w:p>
    <w:p>
      <w:pPr>
        <w:pStyle w:val="BodyText"/>
      </w:pPr>
      <w:r>
        <w:t xml:space="preserve">Эпидемия ВИЧ-инфекции остается одной из серьезнейших проблем, затрагивающих области здравоохранения, развития и прав человека, социальную сферу. По данным исследования о глобальном бремени заболевания число людей, живущих с ВИЧ - инфекцией в мире составило в 2018 году более 40 миллионов человек. Данные российских исследований свидетельствуют, что около 30% людей, живущих с ВИЧ - инфекцией, не знают о своем заболевании. Растет число ВИЧ-инфицированных и число лиц с еще не выявленным заболеванием, в том числе среди граждан, не входящих в группы высокого риска.</w:t>
      </w:r>
    </w:p>
    <w:p>
      <w:pPr>
        <w:pStyle w:val="BodyText"/>
      </w:pPr>
      <w:r>
        <w:t xml:space="preserve">С момента регистрации вируса иммунодефицита в июне 1981 г. прошло более 37 лет. Эпидемия ВИЧ-инфекции в мире остается одним из наиболее серьезных вызовов современности. По данным доклада программы ООН по борьбе со СПИДом за последние семь лет число новых, случаев инфицирования в мире сократилось на 18% - с 2,2 млн. (2010 г.) до 1,8 млн. (2017 г.), что почти в два раза меньше, чем в 1996 году - на пике заболеваемости.</w:t>
      </w:r>
    </w:p>
    <w:p>
      <w:pPr>
        <w:pStyle w:val="BodyText"/>
      </w:pPr>
      <w:r>
        <w:t xml:space="preserve">В Российской Федерации сохраняется высокий уровень заболеваемости ВИЧ-инфекцией. В эпидемию вовлечены социально адаптированные люди трудоспособного возраста. Ежедневно в России инфицируются 250 человек ВИЧ – инфекцией. Ежедневно умирают в России от ВИЧ – инфекции в среднем 80 человек.</w:t>
      </w:r>
    </w:p>
    <w:p>
      <w:pPr>
        <w:pStyle w:val="BodyText"/>
      </w:pPr>
      <w:r>
        <w:t xml:space="preserve">В 2018 г. в стране проживало более 998 тыс. россиян с диагнозом ВИЧ-инфекция. Территориальными центрами по профилактике и борьбе со СПИД сообщено о 85 450 новых случаях. ВИЧ-инфекции, выявленных за 10 мес. 2018 г., что на 2,0% меньше, чем за аналогичный период 2017 г. Регистрируется рост числа регионов с высокой пораженностью ВИЧ-инфекцией (более 0,5% от численности населения): с 22-х в 2014 г. до 35 в 2018 г.</w:t>
      </w:r>
    </w:p>
    <w:p>
      <w:pPr>
        <w:pStyle w:val="BodyText"/>
      </w:pPr>
      <w:r>
        <w:t xml:space="preserve">Сохраняется относительно невысокий уровень передачи ВИЧ от ВИЧ-инфицированной матери-ребенку, который, тем не менее, дает около 0,5% новых случаев заражения.</w:t>
      </w:r>
    </w:p>
    <w:p>
      <w:pPr>
        <w:pStyle w:val="BodyText"/>
      </w:pPr>
      <w:r>
        <w:t xml:space="preserve">ТО Управления Роспотребнадзора по г.Москве в ЗАО г.Москвы информирует Вас о том, что с 30.11.2018г. по 07.12.2018г. открыты «горячие линии» по вопросам профилактики ВИЧ-инфекции в ТО Управления Роспотребнадзора по г.Москве в ЗАО г.Москвы (тел. 8-499-144-00-37) и фФБУЗ «Центр гигиены и эпидемиологии в г.Москве» в ЗАО (тел. 8-495-443-25-35).</w:t>
      </w:r>
    </w:p>
    <w:p>
      <w:pPr>
        <w:pStyle w:val="BodyText"/>
      </w:pPr>
      <w:r>
        <w:t xml:space="preserve">Направление на исследование крови на антитела к ВИЧ можно получить у врачей поликлиники по месту проживания, забор анализов проводится в процедурных кабинетах поликлиники по расписанию их работы.</w:t>
      </w:r>
    </w:p>
    <w:p>
      <w:pPr>
        <w:pStyle w:val="BodyText"/>
      </w:pPr>
      <w:r>
        <w:t xml:space="preserve">Прошедшему обследование на ВИЧ-инфекцию при положительном результате тестирование на ВИЧ дает:</w:t>
      </w:r>
    </w:p>
    <w:p>
      <w:pPr>
        <w:pStyle w:val="BodyText"/>
      </w:pPr>
      <w:r>
        <w:t xml:space="preserve">• доступ к необходимому медицинскому уходу – определение стадии ВИЧ-инфекции, назначение антиретровирусной терапии, профилактика оппортунистических заболеваний, обследование на наличие других инфекций, передающихся половым путем и туберкулеза, прочие медицинские процедуры.</w:t>
      </w:r>
    </w:p>
    <w:p>
      <w:pPr>
        <w:pStyle w:val="BodyText"/>
      </w:pPr>
      <w:r>
        <w:t xml:space="preserve">• Осознанную возможность изменить свое поведение с целью уберечь других людей от заражения.</w:t>
      </w:r>
    </w:p>
    <w:p>
      <w:pPr>
        <w:pStyle w:val="BodyText"/>
      </w:pPr>
      <w:r>
        <w:t xml:space="preserve">• Шанс разумно перепланировать свою жизнь исходя из новых обстоятельств.</w:t>
      </w:r>
    </w:p>
    <w:p>
      <w:pPr>
        <w:pStyle w:val="BodyText"/>
      </w:pPr>
      <w:r>
        <w:t xml:space="preserve">При отрицательном результате:</w:t>
      </w:r>
    </w:p>
    <w:p>
      <w:pPr>
        <w:pStyle w:val="BodyText"/>
      </w:pPr>
      <w:r>
        <w:t xml:space="preserve">• Мотивацию изменить поведению для предотвращения ВИЧ-инфицирования в будущем.</w:t>
      </w:r>
    </w:p>
    <w:p>
      <w:pPr>
        <w:pStyle w:val="BodyText"/>
      </w:pPr>
      <w:r>
        <w:t xml:space="preserve">• Возможность получить консультирование по проблеме ВИЧ-инфекции.</w:t>
      </w:r>
    </w:p>
    <w:p>
      <w:pPr>
        <w:pStyle w:val="BodyText"/>
      </w:pPr>
      <w:r>
        <w:t xml:space="preserve">Бывает, что от тестирования одного человека напрямую зависит здоровье другого. Если у беременной женщины получен положительный результат теста на ВИЧ, специальные меры профилактики могут снизить риск инфицирования будущего ребенка. Добровольное тестирование беременных женщин помогает вовремя предложить им профилактическое лечение, необходимое для сохранения будущего ребенка.</w:t>
      </w:r>
    </w:p>
    <w:p>
      <w:pPr>
        <w:pStyle w:val="BodyText"/>
      </w:pPr>
      <w:r>
        <w:t xml:space="preserve">Все желающие также смогут получить консультации специалистов Московского городского центра профилактики и борьбы со СПИДом по телефону круглосуточной горячей линии: 8 (495) 366-62-38 и на сайте городской комплексной программы "АнтиВИЧ/СПИД".</w:t>
      </w:r>
    </w:p>
    <w:p>
      <w:pPr>
        <w:pStyle w:val="BodyText"/>
      </w:pPr>
      <w:r>
        <w:br/>
      </w:r>
    </w:p>
    <w:p>
      <w:pPr>
        <w:pStyle w:val="BodyText"/>
      </w:pPr>
      <w:r>
        <w:t xml:space="preserve">Адрес страницы:</w:t>
      </w:r>
      <w:r>
        <w:t xml:space="preserve"> </w:t>
      </w:r>
      <w:hyperlink r:id="rId20">
        <w:r>
          <w:rPr>
            <w:rStyle w:val="Hyperlink"/>
          </w:rPr>
          <w:t xml:space="preserve">http://ramenki.mos.ru/presscenter/news-on-main/detail/7744354.html</w:t>
        </w:r>
      </w:hyperlink>
    </w:p>
    <w:p>
      <w:pPr>
        <w:pStyle w:val="BodyText"/>
      </w:pPr>
      <w:hyperlink r:id="rId21">
        <w:r>
          <w:rPr>
            <w:rStyle w:val="Hyperlink"/>
          </w:rPr>
          <w:t xml:space="preserve">Управа района Раменки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ramenki.mos.ru" TargetMode="External" /><Relationship Type="http://schemas.openxmlformats.org/officeDocument/2006/relationships/hyperlink" Id="rId20" Target="http://ramenki.mos.ru/presscenter/news-on-main/detail/7744354.html" TargetMode="External" /></Relationships>
</file>

<file path=word/_rels/footnotes.xml.rels><?xml version="1.0" encoding="UTF-8"?><Relationships xmlns="http://schemas.openxmlformats.org/package/2006/relationships"><Relationship Type="http://schemas.openxmlformats.org/officeDocument/2006/relationships/hyperlink" Id="rId21" Target="http://ramenki.mos.ru" TargetMode="External" /><Relationship Type="http://schemas.openxmlformats.org/officeDocument/2006/relationships/hyperlink" Id="rId20" Target="http://ramenki.mos.ru/presscenter/news-on-main/detail/774435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2023-05-30T17:39:08Z</dcterms:created>
  <dcterms:modified xsi:type="dcterms:W3CDTF">2023-05-30T17:39:08Z</dcterms:modified>
</cp:coreProperties>
</file>

<file path=docProps/custom.xml><?xml version="1.0" encoding="utf-8"?>
<Properties xmlns="http://schemas.openxmlformats.org/officeDocument/2006/custom-properties" xmlns:vt="http://schemas.openxmlformats.org/officeDocument/2006/docPropsVTypes"/>
</file>