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572087197923817ece7782388eff5c697181d5"/>
    <w:p>
      <w:pPr>
        <w:pStyle w:val="Heading3"/>
      </w:pPr>
      <w:r>
        <w:t xml:space="preserve">Президент России Владимир Путин выступил в рамках расширенного заседания коллегии ФСБ</w:t>
      </w:r>
    </w:p>
    <w:p>
      <w:pPr>
        <w:pStyle w:val="FirstParagraph"/>
      </w:pPr>
      <w:r>
        <w:t xml:space="preserve">21.03.2018</w:t>
      </w:r>
    </w:p>
    <w:p>
      <w:pPr>
        <w:pStyle w:val="BodyText"/>
      </w:pPr>
      <w:r>
        <w:t xml:space="preserve">Президент России Владимир Путин принял участие в расширенном заседании коллегии ФСБ. Глава государства подвел итоги работы спецслужбы в 2017 году и обсудил с участниками мероприятия задачи на будущее.</w:t>
      </w:r>
    </w:p>
    <w:p>
      <w:pPr>
        <w:pStyle w:val="BodyText"/>
      </w:pPr>
      <w:r>
        <w:t xml:space="preserve">В начале марта в Москве состоялось традиционное расширенное заседание коллегии ФСБ, одним из участников которого стал президент России Владимир Путин. Российский лидер выступил перед собравшимися, подведя итоги работы структуры за прошедший год и обозначив будущие задачи и приоритеты.</w:t>
      </w:r>
    </w:p>
    <w:p>
      <w:pPr>
        <w:pStyle w:val="BodyText"/>
      </w:pPr>
      <w:r>
        <w:t xml:space="preserve">Как подчеркнул глава государства, власти должны обеспечить безопасность граждан, защитив их от внутренних и внешних угроз, и ответственность за это несут силовые структуры и спецслужбы, в том числе, ФСБ. Он обратил внимание, что в последние несколько лет был предпринят ряд шагов, направленных на развитие потенциала ФСБ: в распоряжении службы появилась современная техника и средства связи, укрепился ее кадровый состав. Поэтому, как констатировал Путин, сегодня необходимо задействовать все эти возможности для того, чтобы эффективно решить стоящие перед ФСБ задачи. Важнейшей из них глава государства назвал борьбу с терроризмом. Он напомнил, что ситуация здесь требует постоянного внимания. Путин привел конкретные цифры, указав, что преступлений, связанных с терроризмом, по сравнению с 2012 годом снизилось с 316 (за год) до 25, а также обратив внимание на роль профилактической работы. Президент призвал продолжить борьбу с терроризмом и экстремизмом и наладить взаимодействие с иностранными спецслужбами в этом направлении.</w:t>
      </w:r>
    </w:p>
    <w:p>
      <w:pPr>
        <w:pStyle w:val="BodyText"/>
      </w:pPr>
      <w:r>
        <w:t xml:space="preserve">Также Путин высказался по поводу новых технологий, призванных защитить страну, и в этой связи обратил внимание на необходимость пресечения деятельности агентов зарубежных разведок к подобным сведениям. Кроме того, Путин заявил о том, что нужно усилить защиту информационного пространства России и принять меры по противодействию кибератакам.</w:t>
      </w:r>
    </w:p>
    <w:p>
      <w:pPr>
        <w:pStyle w:val="BodyText"/>
      </w:pPr>
      <w:r>
        <w:t xml:space="preserve">Завершая свое выступление, Путин поблагодарил сотрудников ФСБ и руководство службы за своевременное и грамотное решение стоящих перед ними задач.</w:t>
      </w:r>
    </w:p>
    <w:p>
      <w:pPr>
        <w:pStyle w:val="BodyText"/>
      </w:pPr>
      <w:r>
        <w:br/>
      </w:r>
    </w:p>
    <w:p>
      <w:pPr>
        <w:pStyle w:val="BodyText"/>
      </w:pPr>
      <w:r>
        <w:t xml:space="preserve">Адрес страницы:</w:t>
      </w:r>
      <w:r>
        <w:t xml:space="preserve"> </w:t>
      </w:r>
      <w:hyperlink r:id="rId20">
        <w:r>
          <w:rPr>
            <w:rStyle w:val="Hyperlink"/>
          </w:rPr>
          <w:t xml:space="preserve">http://ramenki.mos.ru/counter-terrorism/news/detail/7211218.html</w:t>
        </w:r>
      </w:hyperlink>
    </w:p>
    <w:p>
      <w:pPr>
        <w:pStyle w:val="BodyText"/>
      </w:pPr>
      <w:hyperlink r:id="rId21">
        <w:r>
          <w:rPr>
            <w:rStyle w:val="Hyperlink"/>
          </w:rPr>
          <w:t xml:space="preserve">Управа района Раменки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ramenki.mos.ru" TargetMode="External" /><Relationship Type="http://schemas.openxmlformats.org/officeDocument/2006/relationships/hyperlink" Id="rId20" Target="http://ramenki.mos.ru/counter-terrorism/news/detail/7211218.html" TargetMode="External" /></Relationships>
</file>

<file path=word/_rels/footnotes.xml.rels><?xml version="1.0" encoding="UTF-8"?><Relationships xmlns="http://schemas.openxmlformats.org/package/2006/relationships"><Relationship Type="http://schemas.openxmlformats.org/officeDocument/2006/relationships/hyperlink" Id="rId21" Target="http://ramenki.mos.ru" TargetMode="External" /><Relationship Type="http://schemas.openxmlformats.org/officeDocument/2006/relationships/hyperlink" Id="rId20" Target="http://ramenki.mos.ru/counter-terrorism/news/detail/721121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2024-09-09T17:53:00Z</dcterms:created>
  <dcterms:modified xsi:type="dcterms:W3CDTF">2024-09-09T17:53:00Z</dcterms:modified>
</cp:coreProperties>
</file>

<file path=docProps/custom.xml><?xml version="1.0" encoding="utf-8"?>
<Properties xmlns="http://schemas.openxmlformats.org/officeDocument/2006/custom-properties" xmlns:vt="http://schemas.openxmlformats.org/officeDocument/2006/docPropsVTypes"/>
</file>